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98" w:rsidRDefault="00C96F98" w:rsidP="005C4AB9">
      <w:pPr>
        <w:rPr>
          <w:sz w:val="28"/>
          <w:szCs w:val="28"/>
        </w:rPr>
      </w:pPr>
      <w:bookmarkStart w:id="0" w:name="_GoBack"/>
      <w:bookmarkEnd w:id="0"/>
    </w:p>
    <w:p w:rsidR="000E515B" w:rsidRPr="00607AD1" w:rsidRDefault="000E515B" w:rsidP="005C4AB9">
      <w:pPr>
        <w:rPr>
          <w:sz w:val="28"/>
          <w:szCs w:val="28"/>
        </w:rPr>
      </w:pPr>
    </w:p>
    <w:p w:rsidR="00607AD1" w:rsidRPr="00607AD1" w:rsidRDefault="00607AD1" w:rsidP="00607AD1">
      <w:pPr>
        <w:jc w:val="center"/>
        <w:rPr>
          <w:sz w:val="28"/>
          <w:szCs w:val="28"/>
        </w:rPr>
      </w:pPr>
      <w:r w:rsidRPr="00607AD1">
        <w:rPr>
          <w:sz w:val="28"/>
          <w:szCs w:val="28"/>
        </w:rPr>
        <w:t>Перечень товаров, работ, услуг, закупки которых осуществляются у субъектов малого и среднего предпринимательства</w:t>
      </w:r>
    </w:p>
    <w:p w:rsidR="00607AD1" w:rsidRPr="00607AD1" w:rsidRDefault="00607AD1" w:rsidP="005C4AB9">
      <w:pPr>
        <w:rPr>
          <w:sz w:val="28"/>
          <w:szCs w:val="28"/>
        </w:rPr>
      </w:pPr>
    </w:p>
    <w:tbl>
      <w:tblPr>
        <w:tblW w:w="142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701"/>
        <w:gridCol w:w="11628"/>
      </w:tblGrid>
      <w:tr w:rsidR="001F1812" w:rsidRPr="00C96F98" w:rsidTr="00A31689">
        <w:trPr>
          <w:trHeight w:val="315"/>
        </w:trPr>
        <w:tc>
          <w:tcPr>
            <w:tcW w:w="958" w:type="dxa"/>
            <w:shd w:val="clear" w:color="auto" w:fill="auto"/>
            <w:vAlign w:val="center"/>
            <w:hideMark/>
          </w:tcPr>
          <w:p w:rsidR="00C96F98" w:rsidRPr="00C96F98" w:rsidRDefault="00C96F98" w:rsidP="006649FD">
            <w:pPr>
              <w:jc w:val="center"/>
              <w:rPr>
                <w:b/>
                <w:bCs/>
                <w:sz w:val="28"/>
                <w:szCs w:val="28"/>
              </w:rPr>
            </w:pPr>
            <w:r w:rsidRPr="00C96F98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96F98" w:rsidRPr="00C96F98" w:rsidRDefault="00C96F98" w:rsidP="006649FD">
            <w:pPr>
              <w:jc w:val="center"/>
              <w:rPr>
                <w:b/>
                <w:bCs/>
                <w:sz w:val="28"/>
                <w:szCs w:val="28"/>
              </w:rPr>
            </w:pPr>
            <w:r w:rsidRPr="00C96F98">
              <w:rPr>
                <w:b/>
                <w:bCs/>
                <w:sz w:val="28"/>
                <w:szCs w:val="28"/>
              </w:rPr>
              <w:t>Код ОКДП</w:t>
            </w:r>
            <w:r w:rsidR="00A31689">
              <w:rPr>
                <w:b/>
                <w:bCs/>
                <w:sz w:val="28"/>
                <w:szCs w:val="28"/>
              </w:rPr>
              <w:t xml:space="preserve"> </w:t>
            </w:r>
            <w:r w:rsidRPr="00C96F9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628" w:type="dxa"/>
            <w:shd w:val="clear" w:color="auto" w:fill="auto"/>
            <w:vAlign w:val="center"/>
            <w:hideMark/>
          </w:tcPr>
          <w:p w:rsidR="00C96F98" w:rsidRPr="00C96F98" w:rsidRDefault="00C96F98" w:rsidP="006649FD">
            <w:pPr>
              <w:jc w:val="center"/>
              <w:rPr>
                <w:b/>
                <w:bCs/>
                <w:sz w:val="28"/>
                <w:szCs w:val="28"/>
              </w:rPr>
            </w:pPr>
            <w:r w:rsidRPr="00C96F98">
              <w:rPr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10.5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Молоко и молочная продукция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10.82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Какао, шоколад и изделия кондитерские сахаристые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14</w:t>
            </w:r>
            <w:r w:rsidR="001D3691">
              <w:rPr>
                <w:sz w:val="28"/>
                <w:szCs w:val="28"/>
              </w:rPr>
              <w:t>.12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1D3691" w:rsidP="001D3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Спецо</w:t>
            </w:r>
            <w:r w:rsidR="00C96F98" w:rsidRPr="00C96F98">
              <w:rPr>
                <w:sz w:val="28"/>
                <w:szCs w:val="28"/>
              </w:rPr>
              <w:t>дежда</w:t>
            </w:r>
          </w:p>
        </w:tc>
      </w:tr>
      <w:tr w:rsidR="000F7C9E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0F7C9E" w:rsidRPr="000F3919" w:rsidRDefault="000F7C9E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0F7C9E" w:rsidRPr="00C96F98" w:rsidRDefault="000F7C9E" w:rsidP="0043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</w:t>
            </w:r>
          </w:p>
        </w:tc>
        <w:tc>
          <w:tcPr>
            <w:tcW w:w="11628" w:type="dxa"/>
            <w:shd w:val="clear" w:color="auto" w:fill="auto"/>
          </w:tcPr>
          <w:p w:rsidR="000F7C9E" w:rsidRPr="00C96F98" w:rsidRDefault="000F7C9E" w:rsidP="0043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Обувь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17.23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Принадлежности канцелярские бумажные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18.1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Услуги полиграфические и услуги, связанные с печатанием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19.20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Нефтепродукты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20.11.1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Газы промышленные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20.30.1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Материалы лакокрасочные на основе полимеров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20.4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 xml:space="preserve">Мыло и средства моющие, </w:t>
            </w:r>
            <w:proofErr w:type="gramStart"/>
            <w:r w:rsidRPr="00C96F98">
              <w:rPr>
                <w:sz w:val="28"/>
                <w:szCs w:val="28"/>
              </w:rPr>
              <w:t>средства</w:t>
            </w:r>
            <w:proofErr w:type="gramEnd"/>
            <w:r w:rsidRPr="00C96F98">
              <w:rPr>
                <w:sz w:val="28"/>
                <w:szCs w:val="28"/>
              </w:rPr>
              <w:t xml:space="preserve"> чистящие и полирующие, средства парфюмерные и косметические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22.2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Изделия из пластмасс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23.6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Изделия из бетона, цемента и гипса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23.91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Изделия абразивные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23.99.12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Изделия из асфальта или аналогичных материалов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24.2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Трубы, профили пустотелые и их фитинги стальные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25.21.1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Радиаторы и водогрейные котлы центрального отопления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25.9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Изделия металлические готовые прочие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26.2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Компьютеры и периферийное оборудование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26.30.50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Устройства охранной или пожарной сигнализации и аналогичная аппаратура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26.51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Оборудование для измерения, испытаний и навигации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27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Оборудование электрическое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28.13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Насосы и компрессоры прочие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28.14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Краны и клапаны прочие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28.22.1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Оборудование подъемно-транспортное и его части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28.23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28.24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Инструменты ручные с механизированным приводом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28.25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Оборудование промышленное холодильное и вентиляционное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28.29.22.110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Огнетушители</w:t>
            </w:r>
          </w:p>
        </w:tc>
      </w:tr>
      <w:tr w:rsidR="001F1812" w:rsidRPr="00C96F98" w:rsidTr="001F1812">
        <w:trPr>
          <w:trHeight w:val="6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28.29.70.110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28.99.39.190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29.10.59.130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Средства транспортные для коммунального хозяйства и содержания дорог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29.3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Части и принадлежности для автотранспортных средств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31.01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Мебель для офисов и предприятий торговли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32.9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Изделия готовые, не включенные в другие группировки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33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Услуги по ремонту и монтажу машин и оборудования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41.10.10.000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Документация проектная для строительства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41.20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Здания и работы по возведению зданий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42.2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Сооружения и строительные работы по строительству инженерных коммуникаций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43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Работы строительные специализированные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45.1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Услуги по торговле автотранспортными средствами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45.20.1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47.5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Услуги по розничной торговле прочими бытовыми изделиями в специализированных магазинах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49.41.1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Услуги по грузовым перевозкам автомобильным транспортом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53.2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Услуги почтовой связи прочие и услуги курьерские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58.29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Услуги по изданию прочего программного обеспечения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61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Услуги телекоммуникационные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62.01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62.02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Услуги консультативные, связанные с компьютерной техникой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62.03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Услуги по управлению компьютерным оборудованием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69.20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Услуги в области бухгалтерского учета; по проведению финансового аудита; по налоговому консультированию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71.12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71.20</w:t>
            </w:r>
            <w:r w:rsidR="00987EB8">
              <w:rPr>
                <w:sz w:val="28"/>
                <w:szCs w:val="28"/>
              </w:rPr>
              <w:t>.11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1B56A2" w:rsidP="004300E0">
            <w:pPr>
              <w:rPr>
                <w:sz w:val="28"/>
                <w:szCs w:val="28"/>
              </w:rPr>
            </w:pPr>
            <w:r w:rsidRPr="001B56A2">
              <w:rPr>
                <w:sz w:val="28"/>
                <w:szCs w:val="28"/>
              </w:rPr>
              <w:t>Услуги в области испытаний и анализа состава и чистоты веществ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73.1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Услуги рекламные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80.10.12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Услуги охраны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82.30.11.000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Услуги по организации конференций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86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Услуги в области здравоохранения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95.1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Услуги по ремонту компьютеров и коммуникационного оборудования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95.22.10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Услуги по ремонту бытовых приборов, домашнего и садового инвентаря</w:t>
            </w:r>
          </w:p>
        </w:tc>
      </w:tr>
      <w:tr w:rsidR="001F1812" w:rsidRPr="00C96F98" w:rsidTr="001F1812">
        <w:trPr>
          <w:trHeight w:val="300"/>
        </w:trPr>
        <w:tc>
          <w:tcPr>
            <w:tcW w:w="958" w:type="dxa"/>
            <w:shd w:val="clear" w:color="auto" w:fill="auto"/>
          </w:tcPr>
          <w:p w:rsidR="00C96F98" w:rsidRPr="000F3919" w:rsidRDefault="00C96F98" w:rsidP="004300E0">
            <w:pPr>
              <w:pStyle w:val="aa"/>
              <w:numPr>
                <w:ilvl w:val="0"/>
                <w:numId w:val="4"/>
              </w:numPr>
              <w:ind w:hanging="52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96.09.19</w:t>
            </w:r>
          </w:p>
        </w:tc>
        <w:tc>
          <w:tcPr>
            <w:tcW w:w="11628" w:type="dxa"/>
            <w:shd w:val="clear" w:color="auto" w:fill="auto"/>
            <w:hideMark/>
          </w:tcPr>
          <w:p w:rsidR="00C96F98" w:rsidRPr="00C96F98" w:rsidRDefault="00C96F98" w:rsidP="004300E0">
            <w:pPr>
              <w:rPr>
                <w:sz w:val="28"/>
                <w:szCs w:val="28"/>
              </w:rPr>
            </w:pPr>
            <w:r w:rsidRPr="00C96F98">
              <w:rPr>
                <w:sz w:val="28"/>
                <w:szCs w:val="28"/>
              </w:rPr>
              <w:t>Услуги разнообразные прочие, не включенные в другие группировки</w:t>
            </w:r>
          </w:p>
        </w:tc>
      </w:tr>
    </w:tbl>
    <w:p w:rsidR="00C96F98" w:rsidRPr="00607AD1" w:rsidRDefault="00C96F98" w:rsidP="005C4AB9">
      <w:pPr>
        <w:rPr>
          <w:sz w:val="28"/>
          <w:szCs w:val="28"/>
        </w:rPr>
      </w:pPr>
    </w:p>
    <w:p w:rsidR="009A27DD" w:rsidRPr="00DE3B34" w:rsidRDefault="009A27DD" w:rsidP="009A27DD">
      <w:pPr>
        <w:tabs>
          <w:tab w:val="left" w:pos="-3686"/>
        </w:tabs>
        <w:rPr>
          <w:sz w:val="28"/>
          <w:szCs w:val="28"/>
        </w:rPr>
      </w:pPr>
    </w:p>
    <w:p w:rsidR="00C96F98" w:rsidRDefault="00C96F98" w:rsidP="005C4AB9">
      <w:pPr>
        <w:rPr>
          <w:sz w:val="28"/>
          <w:szCs w:val="28"/>
        </w:rPr>
      </w:pPr>
    </w:p>
    <w:p w:rsidR="009A27DD" w:rsidRPr="00DE3B34" w:rsidRDefault="009A27DD" w:rsidP="009A27DD">
      <w:pPr>
        <w:tabs>
          <w:tab w:val="left" w:pos="-3686"/>
        </w:tabs>
        <w:rPr>
          <w:sz w:val="28"/>
          <w:szCs w:val="28"/>
        </w:rPr>
      </w:pPr>
    </w:p>
    <w:tbl>
      <w:tblPr>
        <w:tblW w:w="12015" w:type="dxa"/>
        <w:tblLook w:val="0000" w:firstRow="0" w:lastRow="0" w:firstColumn="0" w:lastColumn="0" w:noHBand="0" w:noVBand="0"/>
      </w:tblPr>
      <w:tblGrid>
        <w:gridCol w:w="6062"/>
        <w:gridCol w:w="1120"/>
        <w:gridCol w:w="4833"/>
      </w:tblGrid>
      <w:tr w:rsidR="009A27DD" w:rsidTr="009C1FE6">
        <w:tc>
          <w:tcPr>
            <w:tcW w:w="6062" w:type="dxa"/>
          </w:tcPr>
          <w:p w:rsidR="009A27DD" w:rsidRDefault="00CE2EF6" w:rsidP="00AC3614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Начальник отдела конкурентных закупок</w:t>
            </w:r>
          </w:p>
        </w:tc>
        <w:tc>
          <w:tcPr>
            <w:tcW w:w="1120" w:type="dxa"/>
          </w:tcPr>
          <w:p w:rsidR="009A27DD" w:rsidRDefault="009A27DD" w:rsidP="00AC36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3" w:type="dxa"/>
          </w:tcPr>
          <w:p w:rsidR="009A27DD" w:rsidRDefault="00CE2EF6" w:rsidP="00CE2EF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Т.И. Борисова</w:t>
            </w:r>
          </w:p>
        </w:tc>
      </w:tr>
    </w:tbl>
    <w:p w:rsidR="009A27DD" w:rsidRDefault="009A27DD" w:rsidP="009A27DD">
      <w:pPr>
        <w:rPr>
          <w:sz w:val="28"/>
          <w:szCs w:val="28"/>
        </w:rPr>
      </w:pPr>
    </w:p>
    <w:p w:rsidR="009A27DD" w:rsidRPr="00607AD1" w:rsidRDefault="009A27DD" w:rsidP="009A27DD">
      <w:pPr>
        <w:rPr>
          <w:sz w:val="28"/>
          <w:szCs w:val="28"/>
        </w:rPr>
      </w:pPr>
    </w:p>
    <w:sectPr w:rsidR="009A27DD" w:rsidRPr="00607AD1" w:rsidSect="00C96F98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BD6"/>
    <w:multiLevelType w:val="singleLevel"/>
    <w:tmpl w:val="82F4552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225961AB"/>
    <w:multiLevelType w:val="singleLevel"/>
    <w:tmpl w:val="64CA2AC8"/>
    <w:lvl w:ilvl="0">
      <w:start w:val="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35F358FC"/>
    <w:multiLevelType w:val="hybridMultilevel"/>
    <w:tmpl w:val="10B44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B71AF"/>
    <w:multiLevelType w:val="hybridMultilevel"/>
    <w:tmpl w:val="4112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F3"/>
    <w:rsid w:val="00003864"/>
    <w:rsid w:val="00016595"/>
    <w:rsid w:val="00037EFF"/>
    <w:rsid w:val="00095C19"/>
    <w:rsid w:val="000A20B4"/>
    <w:rsid w:val="000A4704"/>
    <w:rsid w:val="000C1BEC"/>
    <w:rsid w:val="000D0520"/>
    <w:rsid w:val="000D2E85"/>
    <w:rsid w:val="000E515B"/>
    <w:rsid w:val="000F3919"/>
    <w:rsid w:val="000F44D5"/>
    <w:rsid w:val="000F581E"/>
    <w:rsid w:val="000F6279"/>
    <w:rsid w:val="000F7C9E"/>
    <w:rsid w:val="0011078E"/>
    <w:rsid w:val="001153D7"/>
    <w:rsid w:val="00124270"/>
    <w:rsid w:val="001273E2"/>
    <w:rsid w:val="001406A2"/>
    <w:rsid w:val="00146E27"/>
    <w:rsid w:val="00165A3F"/>
    <w:rsid w:val="001A18ED"/>
    <w:rsid w:val="001A2876"/>
    <w:rsid w:val="001B56A2"/>
    <w:rsid w:val="001C33BC"/>
    <w:rsid w:val="001D21C4"/>
    <w:rsid w:val="001D2627"/>
    <w:rsid w:val="001D3691"/>
    <w:rsid w:val="001D48F6"/>
    <w:rsid w:val="001D6EED"/>
    <w:rsid w:val="001E6307"/>
    <w:rsid w:val="001E6D76"/>
    <w:rsid w:val="001F1812"/>
    <w:rsid w:val="002239F6"/>
    <w:rsid w:val="00233EE6"/>
    <w:rsid w:val="002363BA"/>
    <w:rsid w:val="00243711"/>
    <w:rsid w:val="00262EBA"/>
    <w:rsid w:val="00273C25"/>
    <w:rsid w:val="002818B0"/>
    <w:rsid w:val="0028203A"/>
    <w:rsid w:val="0028262A"/>
    <w:rsid w:val="002E29D9"/>
    <w:rsid w:val="00312A7B"/>
    <w:rsid w:val="003331E6"/>
    <w:rsid w:val="00351AF8"/>
    <w:rsid w:val="00375C76"/>
    <w:rsid w:val="003A0466"/>
    <w:rsid w:val="003B0776"/>
    <w:rsid w:val="003B59E4"/>
    <w:rsid w:val="003B6749"/>
    <w:rsid w:val="003C5F64"/>
    <w:rsid w:val="003E38E6"/>
    <w:rsid w:val="003E6EBC"/>
    <w:rsid w:val="003F09F3"/>
    <w:rsid w:val="00406E3B"/>
    <w:rsid w:val="00426D00"/>
    <w:rsid w:val="004300E0"/>
    <w:rsid w:val="00441FCF"/>
    <w:rsid w:val="00463383"/>
    <w:rsid w:val="00467C66"/>
    <w:rsid w:val="0049145B"/>
    <w:rsid w:val="00496F69"/>
    <w:rsid w:val="004A0851"/>
    <w:rsid w:val="004B290A"/>
    <w:rsid w:val="004C61E3"/>
    <w:rsid w:val="004E1FAD"/>
    <w:rsid w:val="004F0F51"/>
    <w:rsid w:val="00500EBA"/>
    <w:rsid w:val="005016FA"/>
    <w:rsid w:val="00525F1D"/>
    <w:rsid w:val="0053056F"/>
    <w:rsid w:val="005331D8"/>
    <w:rsid w:val="00535FA4"/>
    <w:rsid w:val="005477EE"/>
    <w:rsid w:val="005529D8"/>
    <w:rsid w:val="00565604"/>
    <w:rsid w:val="005878AA"/>
    <w:rsid w:val="005A52D5"/>
    <w:rsid w:val="005C4AB9"/>
    <w:rsid w:val="005C641C"/>
    <w:rsid w:val="005D2414"/>
    <w:rsid w:val="005E5616"/>
    <w:rsid w:val="00606B30"/>
    <w:rsid w:val="006076C5"/>
    <w:rsid w:val="00607AD1"/>
    <w:rsid w:val="00634EF2"/>
    <w:rsid w:val="00635C85"/>
    <w:rsid w:val="00647A3A"/>
    <w:rsid w:val="00657F21"/>
    <w:rsid w:val="006649FD"/>
    <w:rsid w:val="006701C7"/>
    <w:rsid w:val="00690B25"/>
    <w:rsid w:val="006A26F8"/>
    <w:rsid w:val="006B270F"/>
    <w:rsid w:val="006C7177"/>
    <w:rsid w:val="006D643C"/>
    <w:rsid w:val="006E73C6"/>
    <w:rsid w:val="006F0BA0"/>
    <w:rsid w:val="00703652"/>
    <w:rsid w:val="0071523D"/>
    <w:rsid w:val="007202EC"/>
    <w:rsid w:val="00727F39"/>
    <w:rsid w:val="00763C29"/>
    <w:rsid w:val="00765DAC"/>
    <w:rsid w:val="00785024"/>
    <w:rsid w:val="007B6052"/>
    <w:rsid w:val="007C04F1"/>
    <w:rsid w:val="007D3714"/>
    <w:rsid w:val="007E4A9F"/>
    <w:rsid w:val="00800B56"/>
    <w:rsid w:val="00807676"/>
    <w:rsid w:val="008179AD"/>
    <w:rsid w:val="00844251"/>
    <w:rsid w:val="008476C8"/>
    <w:rsid w:val="00854A06"/>
    <w:rsid w:val="008646E2"/>
    <w:rsid w:val="00871E68"/>
    <w:rsid w:val="00891B9F"/>
    <w:rsid w:val="008936B8"/>
    <w:rsid w:val="00895C4B"/>
    <w:rsid w:val="008A3879"/>
    <w:rsid w:val="008A6B38"/>
    <w:rsid w:val="008B39B3"/>
    <w:rsid w:val="008B698C"/>
    <w:rsid w:val="008C2785"/>
    <w:rsid w:val="008E03F2"/>
    <w:rsid w:val="008E6CAE"/>
    <w:rsid w:val="008E75F7"/>
    <w:rsid w:val="008F01AC"/>
    <w:rsid w:val="008F11C6"/>
    <w:rsid w:val="008F5938"/>
    <w:rsid w:val="009263A9"/>
    <w:rsid w:val="00934AA5"/>
    <w:rsid w:val="0095275B"/>
    <w:rsid w:val="00960657"/>
    <w:rsid w:val="00964690"/>
    <w:rsid w:val="00966D6D"/>
    <w:rsid w:val="00966E15"/>
    <w:rsid w:val="009766F5"/>
    <w:rsid w:val="00977C89"/>
    <w:rsid w:val="00987EB8"/>
    <w:rsid w:val="00990A86"/>
    <w:rsid w:val="009A02D8"/>
    <w:rsid w:val="009A27DD"/>
    <w:rsid w:val="009B2181"/>
    <w:rsid w:val="009C1FE6"/>
    <w:rsid w:val="009D13BE"/>
    <w:rsid w:val="009D6551"/>
    <w:rsid w:val="009E3F88"/>
    <w:rsid w:val="00A000E9"/>
    <w:rsid w:val="00A06AA7"/>
    <w:rsid w:val="00A16F55"/>
    <w:rsid w:val="00A2160B"/>
    <w:rsid w:val="00A22EA6"/>
    <w:rsid w:val="00A31689"/>
    <w:rsid w:val="00A363E8"/>
    <w:rsid w:val="00A460E3"/>
    <w:rsid w:val="00A5171E"/>
    <w:rsid w:val="00A52D24"/>
    <w:rsid w:val="00A553DD"/>
    <w:rsid w:val="00A57446"/>
    <w:rsid w:val="00A6603E"/>
    <w:rsid w:val="00A679DB"/>
    <w:rsid w:val="00A73B24"/>
    <w:rsid w:val="00A7460B"/>
    <w:rsid w:val="00A77DDD"/>
    <w:rsid w:val="00A8506C"/>
    <w:rsid w:val="00A870F4"/>
    <w:rsid w:val="00A95E2B"/>
    <w:rsid w:val="00A974DE"/>
    <w:rsid w:val="00AA2E98"/>
    <w:rsid w:val="00AA7A08"/>
    <w:rsid w:val="00AC5A66"/>
    <w:rsid w:val="00AE04D0"/>
    <w:rsid w:val="00AE7E92"/>
    <w:rsid w:val="00B053EE"/>
    <w:rsid w:val="00B118C6"/>
    <w:rsid w:val="00B13658"/>
    <w:rsid w:val="00B154E2"/>
    <w:rsid w:val="00B17250"/>
    <w:rsid w:val="00B24831"/>
    <w:rsid w:val="00B30454"/>
    <w:rsid w:val="00B65118"/>
    <w:rsid w:val="00B656C2"/>
    <w:rsid w:val="00B84769"/>
    <w:rsid w:val="00B914ED"/>
    <w:rsid w:val="00B96A35"/>
    <w:rsid w:val="00BD0965"/>
    <w:rsid w:val="00BE7161"/>
    <w:rsid w:val="00C0257F"/>
    <w:rsid w:val="00C04A99"/>
    <w:rsid w:val="00C104BB"/>
    <w:rsid w:val="00C55D40"/>
    <w:rsid w:val="00C75E04"/>
    <w:rsid w:val="00C80988"/>
    <w:rsid w:val="00C83EC3"/>
    <w:rsid w:val="00C96F98"/>
    <w:rsid w:val="00CA3B4B"/>
    <w:rsid w:val="00CB199A"/>
    <w:rsid w:val="00CB5850"/>
    <w:rsid w:val="00CC7B4C"/>
    <w:rsid w:val="00CD02B2"/>
    <w:rsid w:val="00CE2EF6"/>
    <w:rsid w:val="00CF17C9"/>
    <w:rsid w:val="00D1084A"/>
    <w:rsid w:val="00D17F86"/>
    <w:rsid w:val="00D307AF"/>
    <w:rsid w:val="00D40345"/>
    <w:rsid w:val="00D45991"/>
    <w:rsid w:val="00D464F0"/>
    <w:rsid w:val="00D508CA"/>
    <w:rsid w:val="00D51718"/>
    <w:rsid w:val="00D7657A"/>
    <w:rsid w:val="00D96FCA"/>
    <w:rsid w:val="00DA3450"/>
    <w:rsid w:val="00DA38FF"/>
    <w:rsid w:val="00DC29E4"/>
    <w:rsid w:val="00DE3A5B"/>
    <w:rsid w:val="00DE3B34"/>
    <w:rsid w:val="00E01C48"/>
    <w:rsid w:val="00E06911"/>
    <w:rsid w:val="00E14267"/>
    <w:rsid w:val="00E2100B"/>
    <w:rsid w:val="00E24D71"/>
    <w:rsid w:val="00E253E5"/>
    <w:rsid w:val="00E44882"/>
    <w:rsid w:val="00E46E7E"/>
    <w:rsid w:val="00E523F0"/>
    <w:rsid w:val="00E81BD6"/>
    <w:rsid w:val="00E82CB4"/>
    <w:rsid w:val="00E95234"/>
    <w:rsid w:val="00EA20D5"/>
    <w:rsid w:val="00EB3E09"/>
    <w:rsid w:val="00EB7190"/>
    <w:rsid w:val="00EE522D"/>
    <w:rsid w:val="00EF2404"/>
    <w:rsid w:val="00EF3658"/>
    <w:rsid w:val="00F04915"/>
    <w:rsid w:val="00F32764"/>
    <w:rsid w:val="00F43AA4"/>
    <w:rsid w:val="00F543DB"/>
    <w:rsid w:val="00F803F7"/>
    <w:rsid w:val="00F80AFC"/>
    <w:rsid w:val="00F95B68"/>
    <w:rsid w:val="00FB7413"/>
    <w:rsid w:val="00FD2C58"/>
    <w:rsid w:val="00FE357B"/>
    <w:rsid w:val="00FE4E3D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F09F3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3F09F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3F09F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F09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"/>
    <w:next w:val="a"/>
    <w:uiPriority w:val="99"/>
    <w:rsid w:val="003F09F3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3F09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09F3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3F09F3"/>
    <w:pPr>
      <w:suppressAutoHyphens/>
      <w:spacing w:before="280" w:after="280"/>
    </w:pPr>
    <w:rPr>
      <w:lang w:eastAsia="ar-SA"/>
    </w:rPr>
  </w:style>
  <w:style w:type="character" w:styleId="a8">
    <w:name w:val="Placeholder Text"/>
    <w:uiPriority w:val="99"/>
    <w:semiHidden/>
    <w:rsid w:val="00406E3B"/>
    <w:rPr>
      <w:color w:val="808080"/>
    </w:rPr>
  </w:style>
  <w:style w:type="character" w:customStyle="1" w:styleId="FontStyle16">
    <w:name w:val="Font Style16"/>
    <w:basedOn w:val="a0"/>
    <w:uiPriority w:val="99"/>
    <w:rsid w:val="00146E2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146E27"/>
    <w:pPr>
      <w:widowControl w:val="0"/>
      <w:autoSpaceDE w:val="0"/>
      <w:autoSpaceDN w:val="0"/>
      <w:adjustRightInd w:val="0"/>
      <w:spacing w:line="321" w:lineRule="exact"/>
      <w:ind w:firstLine="698"/>
      <w:jc w:val="both"/>
    </w:pPr>
    <w:rPr>
      <w:rFonts w:ascii="Arial Narrow" w:eastAsiaTheme="minorEastAsia" w:hAnsi="Arial Narrow" w:cstheme="minorBidi"/>
    </w:rPr>
  </w:style>
  <w:style w:type="paragraph" w:customStyle="1" w:styleId="Style7">
    <w:name w:val="Style7"/>
    <w:basedOn w:val="a"/>
    <w:uiPriority w:val="99"/>
    <w:rsid w:val="00146E27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paragraph" w:customStyle="1" w:styleId="Style8">
    <w:name w:val="Style8"/>
    <w:basedOn w:val="a"/>
    <w:uiPriority w:val="99"/>
    <w:rsid w:val="00146E27"/>
    <w:pPr>
      <w:widowControl w:val="0"/>
      <w:autoSpaceDE w:val="0"/>
      <w:autoSpaceDN w:val="0"/>
      <w:adjustRightInd w:val="0"/>
      <w:spacing w:line="310" w:lineRule="exact"/>
      <w:ind w:hanging="360"/>
      <w:jc w:val="both"/>
    </w:pPr>
    <w:rPr>
      <w:rFonts w:ascii="Arial Narrow" w:eastAsiaTheme="minorEastAsia" w:hAnsi="Arial Narrow" w:cstheme="minorBidi"/>
    </w:rPr>
  </w:style>
  <w:style w:type="paragraph" w:customStyle="1" w:styleId="Style9">
    <w:name w:val="Style9"/>
    <w:basedOn w:val="a"/>
    <w:uiPriority w:val="99"/>
    <w:rsid w:val="00146E27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5">
    <w:name w:val="Font Style15"/>
    <w:basedOn w:val="a0"/>
    <w:uiPriority w:val="99"/>
    <w:rsid w:val="00146E27"/>
    <w:rPr>
      <w:rFonts w:ascii="Lucida Sans Unicode" w:hAnsi="Lucida Sans Unicode" w:cs="Lucida Sans Unicode"/>
      <w:i/>
      <w:iCs/>
      <w:spacing w:val="-20"/>
      <w:sz w:val="20"/>
      <w:szCs w:val="20"/>
    </w:rPr>
  </w:style>
  <w:style w:type="character" w:customStyle="1" w:styleId="FontStyle17">
    <w:name w:val="Font Style17"/>
    <w:basedOn w:val="a0"/>
    <w:uiPriority w:val="99"/>
    <w:rsid w:val="00146E27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146E27"/>
    <w:rPr>
      <w:color w:val="0066CC"/>
      <w:u w:val="single"/>
    </w:rPr>
  </w:style>
  <w:style w:type="paragraph" w:styleId="aa">
    <w:name w:val="List Paragraph"/>
    <w:basedOn w:val="a"/>
    <w:uiPriority w:val="34"/>
    <w:qFormat/>
    <w:rsid w:val="00DC29E4"/>
    <w:pPr>
      <w:ind w:left="720"/>
      <w:contextualSpacing/>
    </w:pPr>
  </w:style>
  <w:style w:type="paragraph" w:customStyle="1" w:styleId="Style58">
    <w:name w:val="Style58"/>
    <w:basedOn w:val="a"/>
    <w:rsid w:val="00891B9F"/>
    <w:pPr>
      <w:widowControl w:val="0"/>
      <w:autoSpaceDE w:val="0"/>
      <w:autoSpaceDN w:val="0"/>
      <w:adjustRightInd w:val="0"/>
      <w:ind w:left="11"/>
      <w:jc w:val="center"/>
    </w:pPr>
  </w:style>
  <w:style w:type="paragraph" w:customStyle="1" w:styleId="Style79">
    <w:name w:val="Style79"/>
    <w:basedOn w:val="a"/>
    <w:rsid w:val="00891B9F"/>
    <w:pPr>
      <w:widowControl w:val="0"/>
      <w:autoSpaceDE w:val="0"/>
      <w:autoSpaceDN w:val="0"/>
      <w:adjustRightInd w:val="0"/>
      <w:spacing w:line="312" w:lineRule="exact"/>
      <w:ind w:left="11"/>
      <w:jc w:val="center"/>
    </w:pPr>
  </w:style>
  <w:style w:type="paragraph" w:customStyle="1" w:styleId="Style91">
    <w:name w:val="Style91"/>
    <w:basedOn w:val="a"/>
    <w:rsid w:val="00891B9F"/>
    <w:pPr>
      <w:widowControl w:val="0"/>
      <w:autoSpaceDE w:val="0"/>
      <w:autoSpaceDN w:val="0"/>
      <w:adjustRightInd w:val="0"/>
      <w:ind w:left="11"/>
      <w:jc w:val="center"/>
    </w:pPr>
  </w:style>
  <w:style w:type="character" w:customStyle="1" w:styleId="FontStyle117">
    <w:name w:val="Font Style117"/>
    <w:rsid w:val="00891B9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18">
    <w:name w:val="Font Style118"/>
    <w:rsid w:val="00891B9F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locked/>
    <w:rsid w:val="00F32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F09F3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3F09F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3F09F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F09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"/>
    <w:next w:val="a"/>
    <w:uiPriority w:val="99"/>
    <w:rsid w:val="003F09F3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3F09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09F3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3F09F3"/>
    <w:pPr>
      <w:suppressAutoHyphens/>
      <w:spacing w:before="280" w:after="280"/>
    </w:pPr>
    <w:rPr>
      <w:lang w:eastAsia="ar-SA"/>
    </w:rPr>
  </w:style>
  <w:style w:type="character" w:styleId="a8">
    <w:name w:val="Placeholder Text"/>
    <w:uiPriority w:val="99"/>
    <w:semiHidden/>
    <w:rsid w:val="00406E3B"/>
    <w:rPr>
      <w:color w:val="808080"/>
    </w:rPr>
  </w:style>
  <w:style w:type="character" w:customStyle="1" w:styleId="FontStyle16">
    <w:name w:val="Font Style16"/>
    <w:basedOn w:val="a0"/>
    <w:uiPriority w:val="99"/>
    <w:rsid w:val="00146E2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146E27"/>
    <w:pPr>
      <w:widowControl w:val="0"/>
      <w:autoSpaceDE w:val="0"/>
      <w:autoSpaceDN w:val="0"/>
      <w:adjustRightInd w:val="0"/>
      <w:spacing w:line="321" w:lineRule="exact"/>
      <w:ind w:firstLine="698"/>
      <w:jc w:val="both"/>
    </w:pPr>
    <w:rPr>
      <w:rFonts w:ascii="Arial Narrow" w:eastAsiaTheme="minorEastAsia" w:hAnsi="Arial Narrow" w:cstheme="minorBidi"/>
    </w:rPr>
  </w:style>
  <w:style w:type="paragraph" w:customStyle="1" w:styleId="Style7">
    <w:name w:val="Style7"/>
    <w:basedOn w:val="a"/>
    <w:uiPriority w:val="99"/>
    <w:rsid w:val="00146E27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paragraph" w:customStyle="1" w:styleId="Style8">
    <w:name w:val="Style8"/>
    <w:basedOn w:val="a"/>
    <w:uiPriority w:val="99"/>
    <w:rsid w:val="00146E27"/>
    <w:pPr>
      <w:widowControl w:val="0"/>
      <w:autoSpaceDE w:val="0"/>
      <w:autoSpaceDN w:val="0"/>
      <w:adjustRightInd w:val="0"/>
      <w:spacing w:line="310" w:lineRule="exact"/>
      <w:ind w:hanging="360"/>
      <w:jc w:val="both"/>
    </w:pPr>
    <w:rPr>
      <w:rFonts w:ascii="Arial Narrow" w:eastAsiaTheme="minorEastAsia" w:hAnsi="Arial Narrow" w:cstheme="minorBidi"/>
    </w:rPr>
  </w:style>
  <w:style w:type="paragraph" w:customStyle="1" w:styleId="Style9">
    <w:name w:val="Style9"/>
    <w:basedOn w:val="a"/>
    <w:uiPriority w:val="99"/>
    <w:rsid w:val="00146E27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5">
    <w:name w:val="Font Style15"/>
    <w:basedOn w:val="a0"/>
    <w:uiPriority w:val="99"/>
    <w:rsid w:val="00146E27"/>
    <w:rPr>
      <w:rFonts w:ascii="Lucida Sans Unicode" w:hAnsi="Lucida Sans Unicode" w:cs="Lucida Sans Unicode"/>
      <w:i/>
      <w:iCs/>
      <w:spacing w:val="-20"/>
      <w:sz w:val="20"/>
      <w:szCs w:val="20"/>
    </w:rPr>
  </w:style>
  <w:style w:type="character" w:customStyle="1" w:styleId="FontStyle17">
    <w:name w:val="Font Style17"/>
    <w:basedOn w:val="a0"/>
    <w:uiPriority w:val="99"/>
    <w:rsid w:val="00146E27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146E27"/>
    <w:rPr>
      <w:color w:val="0066CC"/>
      <w:u w:val="single"/>
    </w:rPr>
  </w:style>
  <w:style w:type="paragraph" w:styleId="aa">
    <w:name w:val="List Paragraph"/>
    <w:basedOn w:val="a"/>
    <w:uiPriority w:val="34"/>
    <w:qFormat/>
    <w:rsid w:val="00DC29E4"/>
    <w:pPr>
      <w:ind w:left="720"/>
      <w:contextualSpacing/>
    </w:pPr>
  </w:style>
  <w:style w:type="paragraph" w:customStyle="1" w:styleId="Style58">
    <w:name w:val="Style58"/>
    <w:basedOn w:val="a"/>
    <w:rsid w:val="00891B9F"/>
    <w:pPr>
      <w:widowControl w:val="0"/>
      <w:autoSpaceDE w:val="0"/>
      <w:autoSpaceDN w:val="0"/>
      <w:adjustRightInd w:val="0"/>
      <w:ind w:left="11"/>
      <w:jc w:val="center"/>
    </w:pPr>
  </w:style>
  <w:style w:type="paragraph" w:customStyle="1" w:styleId="Style79">
    <w:name w:val="Style79"/>
    <w:basedOn w:val="a"/>
    <w:rsid w:val="00891B9F"/>
    <w:pPr>
      <w:widowControl w:val="0"/>
      <w:autoSpaceDE w:val="0"/>
      <w:autoSpaceDN w:val="0"/>
      <w:adjustRightInd w:val="0"/>
      <w:spacing w:line="312" w:lineRule="exact"/>
      <w:ind w:left="11"/>
      <w:jc w:val="center"/>
    </w:pPr>
  </w:style>
  <w:style w:type="paragraph" w:customStyle="1" w:styleId="Style91">
    <w:name w:val="Style91"/>
    <w:basedOn w:val="a"/>
    <w:rsid w:val="00891B9F"/>
    <w:pPr>
      <w:widowControl w:val="0"/>
      <w:autoSpaceDE w:val="0"/>
      <w:autoSpaceDN w:val="0"/>
      <w:adjustRightInd w:val="0"/>
      <w:ind w:left="11"/>
      <w:jc w:val="center"/>
    </w:pPr>
  </w:style>
  <w:style w:type="character" w:customStyle="1" w:styleId="FontStyle117">
    <w:name w:val="Font Style117"/>
    <w:rsid w:val="00891B9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18">
    <w:name w:val="Font Style118"/>
    <w:rsid w:val="00891B9F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locked/>
    <w:rsid w:val="00F32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Пензагазификация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gorbatova</dc:creator>
  <cp:lastModifiedBy>Борисова Татьяна Игоревна</cp:lastModifiedBy>
  <cp:revision>2</cp:revision>
  <cp:lastPrinted>2017-10-17T12:00:00Z</cp:lastPrinted>
  <dcterms:created xsi:type="dcterms:W3CDTF">2017-10-18T05:52:00Z</dcterms:created>
  <dcterms:modified xsi:type="dcterms:W3CDTF">2017-10-18T05:52:00Z</dcterms:modified>
</cp:coreProperties>
</file>